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A8D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5622">
        <w:rPr>
          <w:rFonts w:ascii="Times New Roman" w:hAnsi="Times New Roman" w:cs="Times New Roman"/>
          <w:sz w:val="24"/>
          <w:szCs w:val="24"/>
        </w:rPr>
        <w:t>Приложение №__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 постановление</w:t>
      </w:r>
    </w:p>
    <w:p w:rsidR="00FA5622" w:rsidRDefault="00D9260D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A5622">
        <w:rPr>
          <w:rFonts w:ascii="Times New Roman" w:hAnsi="Times New Roman" w:cs="Times New Roman"/>
          <w:sz w:val="24"/>
          <w:szCs w:val="24"/>
        </w:rPr>
        <w:t>дминистрации города Татарска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область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 2018г. №___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РАЗМЕЩЕНИЯ НЕСТАЦИОНАРН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ТОРГОВ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1A5FDD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Г. ТАТАРСКА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810DA9" w:rsidRDefault="00810DA9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5622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Адресный ориентир – место размещения нестационарного торгового объекта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области, г. Татарск,</w:t>
      </w:r>
      <w:r>
        <w:rPr>
          <w:rFonts w:ascii="Times New Roman" w:hAnsi="Times New Roman" w:cs="Times New Roman"/>
          <w:sz w:val="24"/>
          <w:szCs w:val="24"/>
        </w:rPr>
        <w:t xml:space="preserve">  ул. </w:t>
      </w:r>
      <w:r w:rsidR="00A304EF">
        <w:rPr>
          <w:rFonts w:ascii="Times New Roman" w:hAnsi="Times New Roman" w:cs="Times New Roman"/>
          <w:sz w:val="24"/>
          <w:szCs w:val="24"/>
        </w:rPr>
        <w:t>Ленина, 104</w:t>
      </w:r>
    </w:p>
    <w:p w:rsidR="003F197B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нестационарного торгового объекта</w:t>
      </w:r>
      <w:r w:rsidR="005E3CA0">
        <w:rPr>
          <w:rFonts w:ascii="Times New Roman" w:hAnsi="Times New Roman" w:cs="Times New Roman"/>
          <w:sz w:val="24"/>
          <w:szCs w:val="24"/>
        </w:rPr>
        <w:t xml:space="preserve"> </w:t>
      </w:r>
      <w:r w:rsidR="001A5FD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3CA0">
        <w:rPr>
          <w:rFonts w:ascii="Times New Roman" w:hAnsi="Times New Roman" w:cs="Times New Roman"/>
          <w:sz w:val="24"/>
          <w:szCs w:val="24"/>
        </w:rPr>
        <w:t>павильоны</w:t>
      </w:r>
    </w:p>
    <w:p w:rsidR="001A5FDD" w:rsidRDefault="001A5FDD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D12" w:rsidRDefault="00D11D12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97B" w:rsidRPr="00FA5622" w:rsidRDefault="00303209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3919709"/>
            <wp:effectExtent l="0" t="0" r="3175" b="5080"/>
            <wp:docPr id="1" name="Рисунок 1" descr="C:\Users\Таня Колотилина\Desktop\Некрасова59\швейк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 Колотилина\Desktop\Некрасова59\швейка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19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A5622" w:rsidRPr="00FA5622" w:rsidRDefault="00FA5622" w:rsidP="00FA5622">
      <w:pPr>
        <w:jc w:val="right"/>
      </w:pPr>
    </w:p>
    <w:sectPr w:rsidR="00FA5622" w:rsidRPr="00FA5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D1"/>
    <w:rsid w:val="00093815"/>
    <w:rsid w:val="001A5FDD"/>
    <w:rsid w:val="00303209"/>
    <w:rsid w:val="003579DB"/>
    <w:rsid w:val="00373620"/>
    <w:rsid w:val="003F197B"/>
    <w:rsid w:val="00427E24"/>
    <w:rsid w:val="00444A8D"/>
    <w:rsid w:val="005E3CA0"/>
    <w:rsid w:val="006A1CD1"/>
    <w:rsid w:val="00786AF9"/>
    <w:rsid w:val="00810DA9"/>
    <w:rsid w:val="00A304EF"/>
    <w:rsid w:val="00C441F0"/>
    <w:rsid w:val="00CA5503"/>
    <w:rsid w:val="00D11D12"/>
    <w:rsid w:val="00D9260D"/>
    <w:rsid w:val="00F3747B"/>
    <w:rsid w:val="00FA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CDE48-CBEC-4ED1-B302-001C4E706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Колотилина</dc:creator>
  <cp:lastModifiedBy>Таня Колотилина</cp:lastModifiedBy>
  <cp:revision>3</cp:revision>
  <cp:lastPrinted>2018-10-09T01:29:00Z</cp:lastPrinted>
  <dcterms:created xsi:type="dcterms:W3CDTF">2018-10-09T04:19:00Z</dcterms:created>
  <dcterms:modified xsi:type="dcterms:W3CDTF">2018-10-16T07:31:00Z</dcterms:modified>
</cp:coreProperties>
</file>